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宋体" w:hAnsi="宋体"/>
          <w:b/>
          <w:color w:val="FF0000"/>
          <w:w w:val="38"/>
          <w:sz w:val="140"/>
          <w:szCs w:val="140"/>
        </w:rPr>
      </w:pPr>
      <w:r>
        <w:rPr>
          <w:rFonts w:hint="eastAsia" w:ascii="宋体" w:hAnsi="宋体"/>
          <w:b/>
          <w:color w:val="FF0000"/>
          <w:w w:val="38"/>
          <w:kern w:val="0"/>
          <w:sz w:val="140"/>
          <w:szCs w:val="140"/>
        </w:rPr>
        <w:t>江西省散装水泥和预拌混凝土协</w:t>
      </w:r>
      <w:r>
        <w:rPr>
          <w:rFonts w:hint="eastAsia" w:ascii="宋体" w:hAnsi="宋体"/>
          <w:b/>
          <w:color w:val="FF0000"/>
          <w:spacing w:val="-43"/>
          <w:w w:val="38"/>
          <w:kern w:val="0"/>
          <w:sz w:val="140"/>
          <w:szCs w:val="140"/>
        </w:rPr>
        <w:t>会</w:t>
      </w:r>
    </w:p>
    <w:p>
      <w:pPr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赣</w:t>
      </w:r>
      <w:r>
        <w:rPr>
          <w:rFonts w:hint="eastAsia" w:ascii="仿宋_GB2312" w:eastAsia="仿宋_GB2312"/>
          <w:sz w:val="32"/>
          <w:szCs w:val="32"/>
          <w:lang w:eastAsia="zh-CN"/>
        </w:rPr>
        <w:t>散预协</w:t>
      </w:r>
      <w:r>
        <w:rPr>
          <w:rFonts w:hint="eastAsia" w:ascii="仿宋_GB2312" w:eastAsia="仿宋_GB2312"/>
          <w:sz w:val="32"/>
          <w:szCs w:val="32"/>
        </w:rPr>
        <w:t>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18480" cy="0"/>
                <wp:effectExtent l="0" t="19050" r="127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7pt;height:0pt;width:442.4pt;z-index:251659264;mso-width-relative:page;mso-height-relative:page;" filled="f" stroked="t" coordsize="21600,21600" o:gfxdata="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EEJrNcAAAAGAQAADwAAAAAAAAABACAAAAAiAAAA&#10;ZHJzL2Rvd25yZXYueG1sUEsBAhQAFAAAAAgAh07iQFbh9q/PAQAAjgMAAA4AAAAAAAAAAQAgAAAA&#10;JgEAAGRycy9lMm9Eb2MueG1sUEsFBgAAAAAGAAYAWQEAAG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192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关于江西省散装水泥和预拌混凝土协会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第二届第一次常务理事（扩大）会议</w:t>
      </w:r>
      <w:r>
        <w:rPr>
          <w:rFonts w:hint="eastAsia" w:ascii="宋体" w:hAnsi="宋体" w:cs="宋体"/>
          <w:b/>
          <w:sz w:val="44"/>
          <w:szCs w:val="44"/>
        </w:rPr>
        <w:t>暨技术交流会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2" w:beforeLines="100" w:after="192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的会议通知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各会员单位、有关部门及企业：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本次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江西省散装水泥和预拌混凝土（以下简称：江西省散预协）第二届第一次常务理事（扩大）会议暨技术交流会议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有关事项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（预）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通知如下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5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201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年3月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21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日（星期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）全天报到;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5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2108年3月21日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（星期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下午江西省散预协会长会议及江西省散预协砂浆专委会换届会议；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15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201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年3月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22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日（星期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四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江西省散预协第二届第一次常务理事（扩大）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会议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及技术交流；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会议内容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2018年3月21日（星期三）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江西省散装水泥和预拌混凝土协会砂浆专业委员会换届会议（15：00-17：00 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江西省散装水泥和预拌混凝土协会会长会议（17：00-18：00）；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2018年3月22日（星期四）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江西省散装水泥和预拌混凝土协会常务理事（扩大）会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议：（9：00-11：00）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江西省散预协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2017年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工作总结报告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江西省散预协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2017年财务工作报告；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江西省散预协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2017年章程变更说明；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江西省散预协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2017年优秀会员单位颁奖;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right="0" w:rightChars="0" w:firstLine="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江西省散预协优秀会员单位经验交流。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技术交流会议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(一）预拌混凝土绿色生产技术；（11：00-12：00）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  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(二) 机制砂的生产应用技术交流。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（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14：00-17：00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三、参会对象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1、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0"/>
          <w:szCs w:val="30"/>
          <w:lang w:val="en-US" w:eastAsia="zh-CN"/>
        </w:rPr>
        <w:t>江西省散预协会会长、副会长、常务理事及优秀会员单位；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2、江西省散预协会各专委会代表；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3、江西省各设区市（县）行业协会代表；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三、会议地点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会议酒店：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江湾大酒店；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地址：江西省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上饶市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婺源县文博路37号；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会议费用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会务费：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免会务费、资料费、餐费（各单位限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2人），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住宿统一安排，费用自理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为保证您参会接待，敬请各位参会代表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2018年3月12日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前通过电子邮件或传真将回执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表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传到协会秘书处。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五、会议联系人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姓    名：张振中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电    话：18170943069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  传    真：0791-85238113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  邮    箱：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jxsyx2017@163.com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附：江西省散预协参会回执表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20320</wp:posOffset>
            </wp:positionV>
            <wp:extent cx="1515745" cy="1511935"/>
            <wp:effectExtent l="0" t="0" r="8255" b="12065"/>
            <wp:wrapNone/>
            <wp:docPr id="2" name="图片 2" descr="江西散协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江西散协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江西省散装水泥和预拌混凝土协会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抄   报： 江西省散装水泥和预拌混凝土管理办公室                      </w:t>
      </w:r>
    </w:p>
    <w:p>
      <w:pPr>
        <w:spacing w:line="480" w:lineRule="exac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316230</wp:posOffset>
                </wp:positionV>
                <wp:extent cx="573405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.25pt;margin-top:24.9pt;height:0pt;width:451.5pt;z-index:251662336;mso-width-relative:page;mso-height-relative:page;" filled="f" stroked="t" coordsize="21600,21600" o:gfxdata="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/q1XUAAAABwEAAA8AAAAAAAAAAQAgAAAAIgAAAGRycy9k&#10;b3ducmV2LnhtbFBLAQIUABQAAAAIAIdO4kD7Fo8I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73405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-0.6pt;height:0pt;width:451.5pt;z-index:251660288;mso-width-relative:page;mso-height-relative:page;" filled="f" stroked="t" coordsize="21600,21600" o:gfxdata="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HMhn/TAAAABgEAAA8AAAAAAAAAAQAgAAAAIgAAAGRycy9k&#10;b3ducmV2LnhtbFBLAQIUABQAAAAIAIdO4kAc/2abzgEAAI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江西省散装水泥和预拌混凝土协会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sz w:val="32"/>
          <w:szCs w:val="32"/>
        </w:rPr>
        <w:t xml:space="preserve">                   </w:t>
      </w:r>
    </w:p>
    <w:p>
      <w:pPr>
        <w:widowControl/>
        <w:spacing w:line="6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附表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：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江西省散预协参会</w:t>
      </w:r>
      <w:r>
        <w:rPr>
          <w:rFonts w:hint="eastAsia" w:ascii="宋体" w:hAnsi="宋体"/>
          <w:b/>
          <w:bCs/>
          <w:kern w:val="0"/>
          <w:sz w:val="30"/>
          <w:szCs w:val="30"/>
        </w:rPr>
        <w:t>回执表</w:t>
      </w:r>
    </w:p>
    <w:tbl>
      <w:tblPr>
        <w:tblStyle w:val="7"/>
        <w:tblW w:w="8952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3"/>
        <w:gridCol w:w="1852"/>
        <w:gridCol w:w="1304"/>
        <w:gridCol w:w="2288"/>
        <w:gridCol w:w="2244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1248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6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933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 位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76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9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2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5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784" w:hRule="atLeast"/>
        </w:trPr>
        <w:tc>
          <w:tcPr>
            <w:tcW w:w="126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住宿要求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ind w:firstLine="1260" w:firstLineChars="4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□预订标间（  ）间</w:t>
            </w:r>
          </w:p>
          <w:p>
            <w:pPr>
              <w:ind w:firstLine="1260" w:firstLineChars="450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* 会议统一安排住宿，费用自理</w:t>
            </w:r>
          </w:p>
        </w:tc>
      </w:tr>
    </w:tbl>
    <w:p>
      <w:pPr>
        <w:widowControl/>
        <w:spacing w:line="600" w:lineRule="exac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填表须知：</w:t>
      </w:r>
    </w:p>
    <w:p>
      <w:pPr>
        <w:widowControl/>
        <w:numPr>
          <w:ilvl w:val="0"/>
          <w:numId w:val="8"/>
        </w:numPr>
        <w:spacing w:line="6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会议安排住宿地点：江湾大酒店，回执邮箱：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instrText xml:space="preserve"> HYPERLINK "mailto:448530742@qq.com；" </w:instrTex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宋体" w:hAnsi="宋体"/>
          <w:kern w:val="0"/>
          <w:sz w:val="28"/>
          <w:szCs w:val="28"/>
          <w:lang w:val="en-US" w:eastAsia="zh-CN"/>
        </w:rPr>
        <w:t>jxsyx2017@163.com；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numPr>
          <w:ilvl w:val="0"/>
          <w:numId w:val="8"/>
        </w:numPr>
        <w:spacing w:line="6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请参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会</w:t>
      </w:r>
      <w:r>
        <w:rPr>
          <w:rFonts w:hint="eastAsia" w:ascii="宋体" w:hAnsi="宋体"/>
          <w:kern w:val="0"/>
          <w:sz w:val="28"/>
          <w:szCs w:val="28"/>
        </w:rPr>
        <w:t>人员完整、真实填写上表内容并以word版本回复。</w:t>
      </w:r>
    </w:p>
    <w:p/>
    <w:sectPr>
      <w:footerReference r:id="rId3" w:type="default"/>
      <w:footerReference r:id="rId4" w:type="even"/>
      <w:pgSz w:w="11906" w:h="16838"/>
      <w:pgMar w:top="2155" w:right="1531" w:bottom="1985" w:left="1531" w:header="851" w:footer="992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F28A5"/>
    <w:multiLevelType w:val="singleLevel"/>
    <w:tmpl w:val="90BF28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F04861"/>
    <w:multiLevelType w:val="singleLevel"/>
    <w:tmpl w:val="C5F04861"/>
    <w:lvl w:ilvl="0" w:tentative="0">
      <w:start w:val="1"/>
      <w:numFmt w:val="chineseCounting"/>
      <w:suff w:val="nothing"/>
      <w:lvlText w:val="(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D2E3622F"/>
    <w:multiLevelType w:val="singleLevel"/>
    <w:tmpl w:val="D2E3622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EF53A7"/>
    <w:multiLevelType w:val="singleLevel"/>
    <w:tmpl w:val="2FEF53A7"/>
    <w:lvl w:ilvl="0" w:tentative="0">
      <w:start w:val="4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4">
    <w:nsid w:val="58AA9B49"/>
    <w:multiLevelType w:val="singleLevel"/>
    <w:tmpl w:val="58AA9B49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58AA9C20"/>
    <w:multiLevelType w:val="singleLevel"/>
    <w:tmpl w:val="58AA9C20"/>
    <w:lvl w:ilvl="0" w:tentative="0">
      <w:start w:val="4"/>
      <w:numFmt w:val="chineseCounting"/>
      <w:suff w:val="nothing"/>
      <w:lvlText w:val="%1、"/>
      <w:lvlJc w:val="left"/>
    </w:lvl>
  </w:abstractNum>
  <w:abstractNum w:abstractNumId="6">
    <w:nsid w:val="58AA9CC1"/>
    <w:multiLevelType w:val="singleLevel"/>
    <w:tmpl w:val="58AA9CC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B37DD0"/>
    <w:multiLevelType w:val="singleLevel"/>
    <w:tmpl w:val="58B37D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70AF"/>
    <w:rsid w:val="04B37C86"/>
    <w:rsid w:val="073C5615"/>
    <w:rsid w:val="090B70AF"/>
    <w:rsid w:val="0D405FD4"/>
    <w:rsid w:val="0F6F262D"/>
    <w:rsid w:val="0FA65DFC"/>
    <w:rsid w:val="13DC2CB8"/>
    <w:rsid w:val="15B352B4"/>
    <w:rsid w:val="18D62E42"/>
    <w:rsid w:val="1C1329A4"/>
    <w:rsid w:val="1C580027"/>
    <w:rsid w:val="1F3A74FB"/>
    <w:rsid w:val="1F720233"/>
    <w:rsid w:val="22F2535C"/>
    <w:rsid w:val="27B548DE"/>
    <w:rsid w:val="2B264E15"/>
    <w:rsid w:val="32393150"/>
    <w:rsid w:val="32A101F5"/>
    <w:rsid w:val="33DE30C3"/>
    <w:rsid w:val="34AB4968"/>
    <w:rsid w:val="35430F0A"/>
    <w:rsid w:val="35F46795"/>
    <w:rsid w:val="3DC01445"/>
    <w:rsid w:val="3E7050D3"/>
    <w:rsid w:val="3E813BF3"/>
    <w:rsid w:val="40F05006"/>
    <w:rsid w:val="42352BB3"/>
    <w:rsid w:val="49F42522"/>
    <w:rsid w:val="4C716A35"/>
    <w:rsid w:val="4CAB5900"/>
    <w:rsid w:val="4CFF346D"/>
    <w:rsid w:val="4F6056BE"/>
    <w:rsid w:val="5C23669B"/>
    <w:rsid w:val="64231628"/>
    <w:rsid w:val="650229C7"/>
    <w:rsid w:val="689B610D"/>
    <w:rsid w:val="69DB3ABF"/>
    <w:rsid w:val="6A613C1B"/>
    <w:rsid w:val="6CBA5732"/>
    <w:rsid w:val="6F772EDD"/>
    <w:rsid w:val="715614D4"/>
    <w:rsid w:val="73795969"/>
    <w:rsid w:val="74BD1188"/>
    <w:rsid w:val="76246073"/>
    <w:rsid w:val="7CDB11C8"/>
    <w:rsid w:val="7D474901"/>
    <w:rsid w:val="7EDB7D29"/>
    <w:rsid w:val="7FE42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page number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921</Words>
  <Characters>1056</Characters>
  <Lines>0</Lines>
  <Paragraphs>0</Paragraphs>
  <ScaleCrop>false</ScaleCrop>
  <LinksUpToDate>false</LinksUpToDate>
  <CharactersWithSpaces>1252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2017-02-27T01:52:00Z</dcterms:created>
  <dc:creator>Administrator</dc:creator>
  <cp:lastModifiedBy>walleo</cp:lastModifiedBy>
  <cp:lastPrinted>2018-03-05T02:51:00Z</cp:lastPrinted>
  <dcterms:modified xsi:type="dcterms:W3CDTF">2018-03-06T03:03:25Z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